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66B1" w:rsidRPr="008C66B1" w:rsidRDefault="008C66B1" w:rsidP="008C66B1">
      <w:pPr>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Cover letter </w:t>
      </w:r>
    </w:p>
    <w:p w:rsidR="008C66B1" w:rsidRPr="008C66B1" w:rsidRDefault="008C66B1" w:rsidP="008C66B1">
      <w:pPr>
        <w:jc w:val="center"/>
        <w:rPr>
          <w:rFonts w:ascii="Times New Roman" w:eastAsia="Calibri" w:hAnsi="Times New Roman" w:cs="Times New Roman"/>
          <w:sz w:val="24"/>
          <w:szCs w:val="24"/>
        </w:rPr>
      </w:pPr>
    </w:p>
    <w:p w:rsidR="008C66B1" w:rsidRPr="008C66B1" w:rsidRDefault="008C66B1" w:rsidP="008C66B1">
      <w:pPr>
        <w:jc w:val="center"/>
        <w:rPr>
          <w:rFonts w:ascii="Times New Roman" w:eastAsia="Calibri" w:hAnsi="Times New Roman" w:cs="Times New Roman"/>
          <w:sz w:val="24"/>
          <w:szCs w:val="24"/>
        </w:rPr>
      </w:pPr>
      <w:r w:rsidRPr="008C66B1">
        <w:rPr>
          <w:rFonts w:ascii="Times New Roman" w:eastAsia="Calibri" w:hAnsi="Times New Roman" w:cs="Times New Roman"/>
          <w:sz w:val="24"/>
          <w:szCs w:val="24"/>
        </w:rPr>
        <w:t xml:space="preserve">Name </w:t>
      </w:r>
    </w:p>
    <w:p w:rsidR="008C66B1" w:rsidRPr="008C66B1" w:rsidRDefault="008C66B1" w:rsidP="008C66B1">
      <w:pPr>
        <w:jc w:val="center"/>
        <w:rPr>
          <w:rFonts w:ascii="Times New Roman" w:eastAsia="Calibri" w:hAnsi="Times New Roman" w:cs="Times New Roman"/>
          <w:sz w:val="24"/>
          <w:szCs w:val="24"/>
        </w:rPr>
      </w:pPr>
    </w:p>
    <w:p w:rsidR="008C66B1" w:rsidRPr="008C66B1" w:rsidRDefault="008C66B1" w:rsidP="008C66B1">
      <w:pPr>
        <w:jc w:val="center"/>
        <w:rPr>
          <w:rFonts w:ascii="Times New Roman" w:eastAsia="Calibri" w:hAnsi="Times New Roman" w:cs="Times New Roman"/>
          <w:sz w:val="24"/>
          <w:szCs w:val="24"/>
        </w:rPr>
      </w:pPr>
      <w:r w:rsidRPr="008C66B1">
        <w:rPr>
          <w:rFonts w:ascii="Times New Roman" w:eastAsia="Calibri" w:hAnsi="Times New Roman" w:cs="Times New Roman"/>
          <w:sz w:val="24"/>
          <w:szCs w:val="24"/>
        </w:rPr>
        <w:t>Department, Institution</w:t>
      </w:r>
    </w:p>
    <w:p w:rsidR="008C66B1" w:rsidRPr="008C66B1" w:rsidRDefault="008C66B1" w:rsidP="008C66B1">
      <w:pPr>
        <w:jc w:val="center"/>
        <w:rPr>
          <w:rFonts w:ascii="Times New Roman" w:eastAsia="Calibri" w:hAnsi="Times New Roman" w:cs="Times New Roman"/>
          <w:sz w:val="24"/>
          <w:szCs w:val="24"/>
        </w:rPr>
      </w:pPr>
    </w:p>
    <w:p w:rsidR="008C66B1" w:rsidRPr="008C66B1" w:rsidRDefault="008C66B1" w:rsidP="008C66B1">
      <w:pPr>
        <w:jc w:val="center"/>
        <w:rPr>
          <w:rFonts w:ascii="Times New Roman" w:eastAsia="Calibri" w:hAnsi="Times New Roman" w:cs="Times New Roman"/>
          <w:sz w:val="24"/>
          <w:szCs w:val="24"/>
        </w:rPr>
      </w:pPr>
      <w:r w:rsidRPr="008C66B1">
        <w:rPr>
          <w:rFonts w:ascii="Times New Roman" w:eastAsia="Calibri" w:hAnsi="Times New Roman" w:cs="Times New Roman"/>
          <w:sz w:val="24"/>
          <w:szCs w:val="24"/>
        </w:rPr>
        <w:t>Course</w:t>
      </w:r>
    </w:p>
    <w:p w:rsidR="008C66B1" w:rsidRPr="008C66B1" w:rsidRDefault="008C66B1" w:rsidP="008C66B1">
      <w:pPr>
        <w:jc w:val="center"/>
        <w:rPr>
          <w:rFonts w:ascii="Times New Roman" w:eastAsia="Calibri" w:hAnsi="Times New Roman" w:cs="Times New Roman"/>
          <w:sz w:val="24"/>
          <w:szCs w:val="24"/>
        </w:rPr>
      </w:pPr>
    </w:p>
    <w:p w:rsidR="008C66B1" w:rsidRPr="008C66B1" w:rsidRDefault="008C66B1" w:rsidP="008C66B1">
      <w:pPr>
        <w:jc w:val="center"/>
        <w:rPr>
          <w:rFonts w:ascii="Times New Roman" w:eastAsia="Calibri" w:hAnsi="Times New Roman" w:cs="Times New Roman"/>
          <w:sz w:val="24"/>
          <w:szCs w:val="24"/>
        </w:rPr>
      </w:pPr>
      <w:r w:rsidRPr="008C66B1">
        <w:rPr>
          <w:rFonts w:ascii="Times New Roman" w:eastAsia="Calibri" w:hAnsi="Times New Roman" w:cs="Times New Roman"/>
          <w:sz w:val="24"/>
          <w:szCs w:val="24"/>
        </w:rPr>
        <w:t>Professor</w:t>
      </w:r>
    </w:p>
    <w:p w:rsidR="008C66B1" w:rsidRPr="008C66B1" w:rsidRDefault="008C66B1" w:rsidP="008C66B1">
      <w:pPr>
        <w:jc w:val="center"/>
        <w:rPr>
          <w:rFonts w:ascii="Times New Roman" w:eastAsia="Calibri" w:hAnsi="Times New Roman" w:cs="Times New Roman"/>
          <w:sz w:val="24"/>
          <w:szCs w:val="24"/>
        </w:rPr>
      </w:pPr>
    </w:p>
    <w:p w:rsidR="008C66B1" w:rsidRDefault="008C66B1" w:rsidP="008C66B1">
      <w:pPr>
        <w:jc w:val="center"/>
        <w:rPr>
          <w:rFonts w:ascii="Times New Roman" w:eastAsia="Calibri" w:hAnsi="Times New Roman" w:cs="Times New Roman"/>
          <w:sz w:val="24"/>
          <w:szCs w:val="24"/>
        </w:rPr>
      </w:pPr>
      <w:r w:rsidRPr="008C66B1">
        <w:rPr>
          <w:rFonts w:ascii="Times New Roman" w:eastAsia="Calibri" w:hAnsi="Times New Roman" w:cs="Times New Roman"/>
          <w:sz w:val="24"/>
          <w:szCs w:val="24"/>
        </w:rPr>
        <w:t>Date</w:t>
      </w:r>
    </w:p>
    <w:p w:rsidR="008C66B1" w:rsidRDefault="008C66B1" w:rsidP="008C66B1">
      <w:pPr>
        <w:jc w:val="center"/>
        <w:rPr>
          <w:rFonts w:ascii="Times New Roman" w:eastAsia="Calibri" w:hAnsi="Times New Roman" w:cs="Times New Roman"/>
          <w:sz w:val="24"/>
          <w:szCs w:val="24"/>
        </w:rPr>
      </w:pPr>
    </w:p>
    <w:p w:rsidR="008C66B1" w:rsidRDefault="008C66B1" w:rsidP="008C66B1">
      <w:pPr>
        <w:jc w:val="center"/>
        <w:rPr>
          <w:rFonts w:ascii="Times New Roman" w:eastAsia="Calibri" w:hAnsi="Times New Roman" w:cs="Times New Roman"/>
          <w:sz w:val="24"/>
          <w:szCs w:val="24"/>
        </w:rPr>
      </w:pPr>
    </w:p>
    <w:p w:rsidR="008C66B1" w:rsidRDefault="008C66B1" w:rsidP="008C66B1">
      <w:pPr>
        <w:jc w:val="center"/>
        <w:rPr>
          <w:rFonts w:ascii="Times New Roman" w:eastAsia="Calibri" w:hAnsi="Times New Roman" w:cs="Times New Roman"/>
          <w:sz w:val="24"/>
          <w:szCs w:val="24"/>
        </w:rPr>
      </w:pPr>
    </w:p>
    <w:p w:rsidR="008C66B1" w:rsidRDefault="008C66B1" w:rsidP="008C66B1">
      <w:pPr>
        <w:jc w:val="center"/>
        <w:rPr>
          <w:rFonts w:ascii="Times New Roman" w:eastAsia="Calibri" w:hAnsi="Times New Roman" w:cs="Times New Roman"/>
          <w:sz w:val="24"/>
          <w:szCs w:val="24"/>
        </w:rPr>
      </w:pPr>
    </w:p>
    <w:p w:rsidR="008C66B1" w:rsidRDefault="008C66B1" w:rsidP="008C66B1">
      <w:pPr>
        <w:jc w:val="center"/>
        <w:rPr>
          <w:rFonts w:ascii="Times New Roman" w:eastAsia="Calibri" w:hAnsi="Times New Roman" w:cs="Times New Roman"/>
          <w:sz w:val="24"/>
          <w:szCs w:val="24"/>
        </w:rPr>
      </w:pPr>
    </w:p>
    <w:p w:rsidR="008C66B1" w:rsidRDefault="008C66B1" w:rsidP="008C66B1">
      <w:pPr>
        <w:jc w:val="center"/>
        <w:rPr>
          <w:rFonts w:ascii="Times New Roman" w:eastAsia="Calibri" w:hAnsi="Times New Roman" w:cs="Times New Roman"/>
          <w:sz w:val="24"/>
          <w:szCs w:val="24"/>
        </w:rPr>
      </w:pPr>
    </w:p>
    <w:p w:rsidR="008C66B1" w:rsidRDefault="008C66B1" w:rsidP="008C66B1">
      <w:pPr>
        <w:jc w:val="center"/>
        <w:rPr>
          <w:rFonts w:ascii="Times New Roman" w:eastAsia="Calibri" w:hAnsi="Times New Roman" w:cs="Times New Roman"/>
          <w:sz w:val="24"/>
          <w:szCs w:val="24"/>
        </w:rPr>
      </w:pPr>
    </w:p>
    <w:p w:rsidR="008C66B1" w:rsidRDefault="008C66B1" w:rsidP="008C66B1">
      <w:pPr>
        <w:jc w:val="center"/>
        <w:rPr>
          <w:rFonts w:ascii="Times New Roman" w:eastAsia="Calibri" w:hAnsi="Times New Roman" w:cs="Times New Roman"/>
          <w:sz w:val="24"/>
          <w:szCs w:val="24"/>
        </w:rPr>
      </w:pPr>
    </w:p>
    <w:p w:rsidR="008C66B1" w:rsidRDefault="008C66B1" w:rsidP="008C66B1">
      <w:pPr>
        <w:jc w:val="center"/>
        <w:rPr>
          <w:rFonts w:ascii="Times New Roman" w:eastAsia="Calibri" w:hAnsi="Times New Roman" w:cs="Times New Roman"/>
          <w:sz w:val="24"/>
          <w:szCs w:val="24"/>
        </w:rPr>
      </w:pPr>
    </w:p>
    <w:p w:rsidR="008C66B1" w:rsidRDefault="008C66B1" w:rsidP="008C66B1">
      <w:pPr>
        <w:jc w:val="center"/>
        <w:rPr>
          <w:rFonts w:ascii="Times New Roman" w:eastAsia="Calibri" w:hAnsi="Times New Roman" w:cs="Times New Roman"/>
          <w:sz w:val="24"/>
          <w:szCs w:val="24"/>
        </w:rPr>
      </w:pPr>
    </w:p>
    <w:p w:rsidR="008C66B1" w:rsidRDefault="008C66B1" w:rsidP="008C66B1">
      <w:pPr>
        <w:jc w:val="center"/>
        <w:rPr>
          <w:rFonts w:ascii="Times New Roman" w:eastAsia="Calibri" w:hAnsi="Times New Roman" w:cs="Times New Roman"/>
          <w:sz w:val="24"/>
          <w:szCs w:val="24"/>
        </w:rPr>
      </w:pPr>
    </w:p>
    <w:p w:rsidR="008C66B1" w:rsidRDefault="008C66B1" w:rsidP="008C66B1">
      <w:pPr>
        <w:jc w:val="center"/>
        <w:rPr>
          <w:rFonts w:ascii="Times New Roman" w:eastAsia="Calibri" w:hAnsi="Times New Roman" w:cs="Times New Roman"/>
          <w:sz w:val="24"/>
          <w:szCs w:val="24"/>
        </w:rPr>
      </w:pPr>
    </w:p>
    <w:p w:rsidR="008C66B1" w:rsidRDefault="008C66B1" w:rsidP="008C66B1">
      <w:pPr>
        <w:jc w:val="center"/>
        <w:rPr>
          <w:rFonts w:ascii="Times New Roman" w:eastAsia="Calibri" w:hAnsi="Times New Roman" w:cs="Times New Roman"/>
          <w:sz w:val="24"/>
          <w:szCs w:val="24"/>
        </w:rPr>
      </w:pPr>
    </w:p>
    <w:p w:rsidR="008C66B1" w:rsidRDefault="008C66B1" w:rsidP="008C66B1">
      <w:pPr>
        <w:jc w:val="center"/>
        <w:rPr>
          <w:rFonts w:ascii="Times New Roman" w:eastAsia="Calibri" w:hAnsi="Times New Roman" w:cs="Times New Roman"/>
          <w:sz w:val="24"/>
          <w:szCs w:val="24"/>
        </w:rPr>
      </w:pPr>
    </w:p>
    <w:p w:rsidR="008C66B1" w:rsidRDefault="008C66B1" w:rsidP="008C66B1">
      <w:pPr>
        <w:jc w:val="center"/>
        <w:rPr>
          <w:rFonts w:ascii="Times New Roman" w:eastAsia="Calibri" w:hAnsi="Times New Roman" w:cs="Times New Roman"/>
          <w:sz w:val="24"/>
          <w:szCs w:val="24"/>
        </w:rPr>
      </w:pPr>
    </w:p>
    <w:p w:rsidR="008C66B1" w:rsidRDefault="008C66B1" w:rsidP="008C66B1">
      <w:pPr>
        <w:jc w:val="center"/>
        <w:rPr>
          <w:rFonts w:ascii="Times New Roman" w:eastAsia="Calibri" w:hAnsi="Times New Roman" w:cs="Times New Roman"/>
          <w:sz w:val="24"/>
          <w:szCs w:val="24"/>
        </w:rPr>
      </w:pPr>
    </w:p>
    <w:p w:rsidR="008C66B1" w:rsidRDefault="008C66B1" w:rsidP="008C66B1">
      <w:pPr>
        <w:jc w:val="center"/>
        <w:rPr>
          <w:rFonts w:ascii="Times New Roman" w:eastAsia="Calibri" w:hAnsi="Times New Roman" w:cs="Times New Roman"/>
          <w:sz w:val="24"/>
          <w:szCs w:val="24"/>
        </w:rPr>
      </w:pPr>
    </w:p>
    <w:p w:rsidR="008C66B1" w:rsidRPr="008C66B1" w:rsidRDefault="008C66B1" w:rsidP="008C66B1">
      <w:pPr>
        <w:jc w:val="center"/>
        <w:rPr>
          <w:rFonts w:ascii="Times New Roman" w:eastAsia="Calibri" w:hAnsi="Times New Roman" w:cs="Times New Roman"/>
          <w:sz w:val="24"/>
          <w:szCs w:val="24"/>
        </w:rPr>
      </w:pPr>
      <w:bookmarkStart w:id="0" w:name="_GoBack"/>
      <w:bookmarkEnd w:id="0"/>
    </w:p>
    <w:p w:rsidR="008C66B1" w:rsidRPr="008C66B1" w:rsidRDefault="008C66B1" w:rsidP="008C66B1">
      <w:pPr>
        <w:spacing w:line="480" w:lineRule="auto"/>
        <w:ind w:firstLine="720"/>
        <w:rPr>
          <w:rFonts w:ascii="Times New Roman" w:hAnsi="Times New Roman" w:cs="Times New Roman"/>
          <w:sz w:val="24"/>
          <w:szCs w:val="24"/>
        </w:rPr>
      </w:pPr>
      <w:r w:rsidRPr="008C66B1">
        <w:rPr>
          <w:rFonts w:ascii="Times New Roman" w:hAnsi="Times New Roman" w:cs="Times New Roman"/>
          <w:sz w:val="24"/>
          <w:szCs w:val="24"/>
        </w:rPr>
        <w:t>Dear professor; as part of the course assignment this cover letter features one of the course assignment titled Visual work. To show how literature is implicated in the visual dimension, I have focused on a poem titled “we real cool”.</w:t>
      </w:r>
    </w:p>
    <w:p w:rsidR="008C66B1" w:rsidRPr="008C66B1" w:rsidRDefault="008C66B1" w:rsidP="008C66B1">
      <w:pPr>
        <w:spacing w:line="480" w:lineRule="auto"/>
        <w:rPr>
          <w:rFonts w:ascii="Times New Roman" w:hAnsi="Times New Roman" w:cs="Times New Roman"/>
          <w:sz w:val="24"/>
          <w:szCs w:val="24"/>
        </w:rPr>
      </w:pPr>
      <w:r w:rsidRPr="008C66B1">
        <w:rPr>
          <w:rFonts w:ascii="Times New Roman" w:hAnsi="Times New Roman" w:cs="Times New Roman"/>
          <w:sz w:val="24"/>
          <w:szCs w:val="24"/>
        </w:rPr>
        <w:t xml:space="preserve">           The reason behind the selection of this poem is to draw close the use of visual techniques to critically show that literature is indeed the mirror of society. Having this in mind the deeper interpretation of the poem from the poet's point of view draws a picture of two youths a man and a woman. Ideally speaking whenever one sees a pair of a man and a woman there must be a unifying force between them which in most cases is love. However, from the poet's view, the two youths illustrated are united by something beyond love. This leads us to a dive into a synopsis of the thematic approaches in the poem.</w:t>
      </w:r>
    </w:p>
    <w:p w:rsidR="008C66B1" w:rsidRPr="008C66B1" w:rsidRDefault="008C66B1" w:rsidP="008C66B1">
      <w:pPr>
        <w:spacing w:line="480" w:lineRule="auto"/>
        <w:rPr>
          <w:rFonts w:ascii="Times New Roman" w:hAnsi="Times New Roman" w:cs="Times New Roman"/>
          <w:sz w:val="24"/>
          <w:szCs w:val="24"/>
        </w:rPr>
      </w:pPr>
      <w:r w:rsidRPr="008C66B1">
        <w:rPr>
          <w:rFonts w:ascii="Times New Roman" w:hAnsi="Times New Roman" w:cs="Times New Roman"/>
          <w:sz w:val="24"/>
          <w:szCs w:val="24"/>
        </w:rPr>
        <w:t xml:space="preserve">           As stated, the visual picture painted in the poem implies a pair that is together for a purpose. The unity of the two youths implies a rebellious move. Rebellion becomes a theme that the poet majorly focuses on. The two youths unite for a given purpose that is to drop out of school which is against what society expects.</w:t>
      </w:r>
    </w:p>
    <w:p w:rsidR="008C66B1" w:rsidRPr="008C66B1" w:rsidRDefault="008C66B1" w:rsidP="008C66B1">
      <w:pPr>
        <w:spacing w:line="480" w:lineRule="auto"/>
        <w:rPr>
          <w:rFonts w:ascii="Times New Roman" w:hAnsi="Times New Roman" w:cs="Times New Roman"/>
          <w:sz w:val="24"/>
          <w:szCs w:val="24"/>
        </w:rPr>
      </w:pPr>
      <w:r w:rsidRPr="008C66B1">
        <w:rPr>
          <w:rFonts w:ascii="Times New Roman" w:hAnsi="Times New Roman" w:cs="Times New Roman"/>
          <w:sz w:val="24"/>
          <w:szCs w:val="24"/>
        </w:rPr>
        <w:t xml:space="preserve">           The poet also makes use of the word “we” throughout the poem. This word is not only a pronoun but a word that is meant to bring about the theme of identity. The visual implication here is that these youths need to be recognized in society. Although they want to make their identity known, the need for identity recognition is characterized by a rebellious way of doing things so that one gets recognized and they team up to earn this recognition even in doing things that are not appealing in the society.</w:t>
      </w:r>
    </w:p>
    <w:p w:rsidR="008C66B1" w:rsidRPr="008C66B1" w:rsidRDefault="008C66B1" w:rsidP="008C66B1">
      <w:pPr>
        <w:spacing w:line="480" w:lineRule="auto"/>
        <w:rPr>
          <w:rFonts w:ascii="Times New Roman" w:hAnsi="Times New Roman" w:cs="Times New Roman"/>
          <w:sz w:val="24"/>
          <w:szCs w:val="24"/>
        </w:rPr>
      </w:pPr>
      <w:r w:rsidRPr="008C66B1">
        <w:rPr>
          <w:rFonts w:ascii="Times New Roman" w:hAnsi="Times New Roman" w:cs="Times New Roman"/>
          <w:sz w:val="24"/>
          <w:szCs w:val="24"/>
        </w:rPr>
        <w:lastRenderedPageBreak/>
        <w:t xml:space="preserve">           The other thematic approach by the poet is to show the exponential societal changes that are tilting many youth behaviors. To showcase this aspect the poet paints a picture of how youths waste their lives in engaging in things that aren’t helpful in their lives like education. The visual implication here is anchored in the way the youths protect and align themselves to the changes occurring in society every day.</w:t>
      </w:r>
    </w:p>
    <w:p w:rsidR="008C66B1" w:rsidRPr="008C66B1" w:rsidRDefault="008C66B1" w:rsidP="008C66B1">
      <w:pPr>
        <w:spacing w:line="480" w:lineRule="auto"/>
        <w:rPr>
          <w:rFonts w:ascii="Times New Roman" w:hAnsi="Times New Roman" w:cs="Times New Roman"/>
          <w:sz w:val="24"/>
          <w:szCs w:val="24"/>
        </w:rPr>
      </w:pPr>
      <w:r w:rsidRPr="008C66B1">
        <w:rPr>
          <w:rFonts w:ascii="Times New Roman" w:hAnsi="Times New Roman" w:cs="Times New Roman"/>
          <w:sz w:val="24"/>
          <w:szCs w:val="24"/>
        </w:rPr>
        <w:t xml:space="preserve">           As the saying goes education is what remains after a learning process; on a personal view and assessment I can say from </w:t>
      </w:r>
    </w:p>
    <w:p w:rsidR="008C66B1" w:rsidRPr="008C66B1" w:rsidRDefault="008C66B1" w:rsidP="008C66B1">
      <w:pPr>
        <w:spacing w:line="480" w:lineRule="auto"/>
        <w:rPr>
          <w:rFonts w:ascii="Times New Roman" w:hAnsi="Times New Roman" w:cs="Times New Roman"/>
          <w:sz w:val="24"/>
          <w:szCs w:val="24"/>
        </w:rPr>
      </w:pPr>
      <w:r w:rsidRPr="008C66B1">
        <w:rPr>
          <w:rFonts w:ascii="Times New Roman" w:hAnsi="Times New Roman" w:cs="Times New Roman"/>
          <w:sz w:val="24"/>
          <w:szCs w:val="24"/>
        </w:rPr>
        <w:t xml:space="preserve">On a scale of 10 on my writing improvement during the semester I can give myself 8 points which means that there has been good progress and indeed the impact is evident. All along I have been in a position to improve my writing skills after reading many materials including poems and other literary works from different authors and poets’ also acknowledge the improvement in my ability to unravel and interpret literary works where most of them have been taking puzzle-like architecture. In this semester, I can admit it beyond reasonable doubt that my wits have adequately been sharpened to imply that learning has taken place and whatever we have been doing throughout the semester has indeed been effectual in my way of reasoning and self-programming towards given literature works. Additionally, every learning process is supposed to have a given and positive outcome in the way one thinks and expresses oneself. Throughout the semester some good progress on the way I express my ideas and opinions has greatly improved. This has been characterized by the way I interpret the puzzles in many poems to congruently match the subject matter of the poet. In conjunction with this, I have learned of explicit methods of analyzing given literal work and draw meaningful insights from it. To be candid enough this makes me say that truly “education is what remains after a learning process” and so far I can ascertain that there has been an improvement in the way I think and criticize given ideas or even </w:t>
      </w:r>
      <w:r w:rsidRPr="008C66B1">
        <w:rPr>
          <w:rFonts w:ascii="Times New Roman" w:hAnsi="Times New Roman" w:cs="Times New Roman"/>
          <w:sz w:val="24"/>
          <w:szCs w:val="24"/>
        </w:rPr>
        <w:lastRenderedPageBreak/>
        <w:t>improve them. Finally, I highly acknowledge the power of group work. During this semester I have found myself working with my group members in reading, proofreading, and making improvements on given literature materials. The essence of working in a team has improved my reading and writing skills. In a group setup, I have learned the importance of brainstorming as part of sharing ideas with my colleagues which in an overall view enriches my level of thinking as well as incorporating others and the way they approach defend thinking angles.</w:t>
      </w:r>
    </w:p>
    <w:p w:rsidR="007651F9" w:rsidRDefault="008C66B1" w:rsidP="008C66B1">
      <w:pPr>
        <w:spacing w:line="480" w:lineRule="auto"/>
        <w:rPr>
          <w:rFonts w:ascii="Times New Roman" w:hAnsi="Times New Roman" w:cs="Times New Roman"/>
          <w:sz w:val="24"/>
          <w:szCs w:val="24"/>
        </w:rPr>
      </w:pPr>
      <w:r w:rsidRPr="008C66B1">
        <w:rPr>
          <w:rFonts w:ascii="Times New Roman" w:hAnsi="Times New Roman" w:cs="Times New Roman"/>
          <w:sz w:val="24"/>
          <w:szCs w:val="24"/>
        </w:rPr>
        <w:t xml:space="preserve">           In conclusion, the journey to better writing skills is not easy it must be sandwiched to the yearning to explore and read new materials and make insights on them. For that semester my progress in writing hasn’t been easy, although I have greatly improved on my writing it has taken a lot of effort determination, and the insatiable urge to perfect my writing. Rounding this off I can confidently say my thinking and the way I express ideas has also increased and am looking forward to doing more in the next semester.</w:t>
      </w:r>
    </w:p>
    <w:p w:rsidR="004B7900" w:rsidRPr="006C2A7F" w:rsidRDefault="004B7900" w:rsidP="008C66B1">
      <w:pPr>
        <w:spacing w:line="480" w:lineRule="auto"/>
        <w:rPr>
          <w:rFonts w:ascii="Times New Roman" w:hAnsi="Times New Roman" w:cs="Times New Roman"/>
          <w:sz w:val="24"/>
          <w:szCs w:val="24"/>
        </w:rPr>
      </w:pPr>
      <w:r>
        <w:rPr>
          <w:rFonts w:ascii="Times New Roman" w:hAnsi="Times New Roman" w:cs="Times New Roman"/>
          <w:sz w:val="24"/>
          <w:szCs w:val="24"/>
        </w:rPr>
        <w:tab/>
      </w:r>
    </w:p>
    <w:sectPr w:rsidR="004B7900" w:rsidRPr="006C2A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2A7F"/>
    <w:rsid w:val="004B7900"/>
    <w:rsid w:val="00553DBE"/>
    <w:rsid w:val="006C2A7F"/>
    <w:rsid w:val="007651F9"/>
    <w:rsid w:val="008A5E73"/>
    <w:rsid w:val="008C66B1"/>
    <w:rsid w:val="00C94FCE"/>
    <w:rsid w:val="00CB0A7A"/>
    <w:rsid w:val="00CD253B"/>
    <w:rsid w:val="00D86699"/>
    <w:rsid w:val="00FF37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1D5286-4BB9-4E64-9115-27B253AF6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4</Pages>
  <Words>735</Words>
  <Characters>4194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cp:revision>
  <dcterms:created xsi:type="dcterms:W3CDTF">2021-07-27T20:20:00Z</dcterms:created>
  <dcterms:modified xsi:type="dcterms:W3CDTF">2021-07-27T21:59:00Z</dcterms:modified>
</cp:coreProperties>
</file>